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7AA" w:rsidRDefault="000267AA">
      <w:pPr>
        <w:rPr>
          <w:sz w:val="2"/>
          <w:szCs w:val="2"/>
        </w:rPr>
        <w:sectPr w:rsidR="000267AA" w:rsidSect="000B4D37">
          <w:type w:val="continuous"/>
          <w:pgSz w:w="11909" w:h="16834"/>
          <w:pgMar w:top="709" w:right="2097" w:bottom="2941" w:left="567" w:header="0" w:footer="3" w:gutter="0"/>
          <w:cols w:space="720"/>
          <w:noEndnote/>
          <w:docGrid w:linePitch="360"/>
        </w:sectPr>
      </w:pPr>
    </w:p>
    <w:p w:rsidR="00E57B8C" w:rsidRDefault="00E57B8C" w:rsidP="000B4D37">
      <w:pPr>
        <w:pStyle w:val="20"/>
        <w:shd w:val="clear" w:color="auto" w:fill="auto"/>
        <w:spacing w:line="274" w:lineRule="exact"/>
        <w:jc w:val="center"/>
      </w:pPr>
      <w:bookmarkStart w:id="0" w:name="_GoBack"/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3.35pt;margin-top:24pt;width:482.2pt;height:691.1pt;z-index:-251657216;mso-position-horizontal-relative:text;mso-position-vertical-relative:text" wrapcoords="-34 0 -34 21577 21600 21577 21600 0 -34 0">
            <v:imagedata r:id="rId9" o:title="2021-09-03-0014"/>
            <w10:wrap type="tight"/>
          </v:shape>
        </w:pict>
      </w:r>
      <w:bookmarkEnd w:id="0"/>
    </w:p>
    <w:p w:rsidR="00B23162" w:rsidRDefault="00B23162" w:rsidP="000B4D37">
      <w:pPr>
        <w:pStyle w:val="20"/>
        <w:shd w:val="clear" w:color="auto" w:fill="auto"/>
        <w:spacing w:line="274" w:lineRule="exact"/>
        <w:jc w:val="center"/>
      </w:pPr>
      <w:r>
        <w:lastRenderedPageBreak/>
        <w:t>Планируемые результаты</w:t>
      </w:r>
    </w:p>
    <w:p w:rsidR="00B23162" w:rsidRDefault="00B23162" w:rsidP="00B23162">
      <w:pPr>
        <w:pStyle w:val="20"/>
        <w:shd w:val="clear" w:color="auto" w:fill="auto"/>
        <w:spacing w:line="274" w:lineRule="exact"/>
      </w:pPr>
      <w:r>
        <w:t>Личностные результаты</w:t>
      </w:r>
    </w:p>
    <w:p w:rsidR="00B23162" w:rsidRDefault="00B23162" w:rsidP="00B23162">
      <w:pPr>
        <w:pStyle w:val="21"/>
        <w:numPr>
          <w:ilvl w:val="0"/>
          <w:numId w:val="1"/>
        </w:numPr>
        <w:shd w:val="clear" w:color="auto" w:fill="auto"/>
      </w:pPr>
      <w:r>
        <w:t xml:space="preserve"> установка на поиск решения проблем;</w:t>
      </w:r>
    </w:p>
    <w:p w:rsidR="00B23162" w:rsidRDefault="00B23162" w:rsidP="00B23162">
      <w:pPr>
        <w:pStyle w:val="21"/>
        <w:numPr>
          <w:ilvl w:val="0"/>
          <w:numId w:val="1"/>
        </w:numPr>
        <w:shd w:val="clear" w:color="auto" w:fill="auto"/>
      </w:pPr>
      <w:r>
        <w:t xml:space="preserve"> критичность;</w:t>
      </w:r>
    </w:p>
    <w:p w:rsidR="00B23162" w:rsidRDefault="00B23162" w:rsidP="00B23162">
      <w:pPr>
        <w:pStyle w:val="21"/>
        <w:numPr>
          <w:ilvl w:val="0"/>
          <w:numId w:val="1"/>
        </w:numPr>
        <w:shd w:val="clear" w:color="auto" w:fill="auto"/>
      </w:pPr>
      <w:r>
        <w:t xml:space="preserve"> развитие навыков сотрудничества со взрослыми и сверстниками при постановке и решении учебных, конкретно-практических и проектных задач, умение не создавать конфликтов и</w:t>
      </w:r>
    </w:p>
    <w:p w:rsidR="00B23162" w:rsidRDefault="00B23162" w:rsidP="00B23162">
      <w:pPr>
        <w:pStyle w:val="21"/>
        <w:numPr>
          <w:ilvl w:val="0"/>
          <w:numId w:val="1"/>
        </w:numPr>
        <w:shd w:val="clear" w:color="auto" w:fill="auto"/>
      </w:pPr>
      <w:r>
        <w:t xml:space="preserve"> находить выходы из спорных ситуаций;</w:t>
      </w:r>
    </w:p>
    <w:p w:rsidR="00B23162" w:rsidRDefault="00B23162" w:rsidP="00B23162">
      <w:pPr>
        <w:pStyle w:val="20"/>
        <w:shd w:val="clear" w:color="auto" w:fill="auto"/>
        <w:spacing w:line="274" w:lineRule="exact"/>
      </w:pPr>
      <w:r>
        <w:t>Метапредметные результаты</w:t>
      </w:r>
    </w:p>
    <w:p w:rsidR="00B23162" w:rsidRDefault="00B23162" w:rsidP="00B23162">
      <w:pPr>
        <w:pStyle w:val="30"/>
        <w:shd w:val="clear" w:color="auto" w:fill="auto"/>
        <w:jc w:val="left"/>
      </w:pPr>
      <w:r>
        <w:t>Регулятивные:</w:t>
      </w:r>
    </w:p>
    <w:p w:rsidR="00B23162" w:rsidRDefault="00B23162" w:rsidP="00B23162">
      <w:pPr>
        <w:pStyle w:val="21"/>
        <w:shd w:val="clear" w:color="auto" w:fill="auto"/>
      </w:pPr>
      <w:r>
        <w:t>принимать и сохранять учебную задачу;</w:t>
      </w:r>
    </w:p>
    <w:p w:rsidR="00B23162" w:rsidRDefault="00B23162" w:rsidP="00B23162">
      <w:pPr>
        <w:pStyle w:val="21"/>
        <w:shd w:val="clear" w:color="auto" w:fill="auto"/>
      </w:pPr>
      <w:r>
        <w:t>учитывать выделенные учителем ориентиры действия в новом материале в сотрудничестве с учителем;</w:t>
      </w:r>
    </w:p>
    <w:p w:rsidR="00B23162" w:rsidRDefault="00B23162" w:rsidP="00B23162">
      <w:pPr>
        <w:pStyle w:val="21"/>
        <w:shd w:val="clear" w:color="auto" w:fill="auto"/>
      </w:pPr>
      <w:r>
        <w:t>планировать свое действие в соответствии с поставленной задачей и условиями ее реализации;</w:t>
      </w:r>
    </w:p>
    <w:p w:rsidR="00B23162" w:rsidRDefault="00B23162" w:rsidP="00B23162">
      <w:pPr>
        <w:pStyle w:val="21"/>
        <w:shd w:val="clear" w:color="auto" w:fill="auto"/>
      </w:pPr>
      <w:r>
        <w:t>оценивать правильность выполнения действия;</w:t>
      </w:r>
    </w:p>
    <w:p w:rsidR="00B23162" w:rsidRDefault="00B23162" w:rsidP="00B23162">
      <w:pPr>
        <w:pStyle w:val="30"/>
        <w:shd w:val="clear" w:color="auto" w:fill="auto"/>
        <w:jc w:val="left"/>
      </w:pPr>
      <w:r>
        <w:t>Познавательные:</w:t>
      </w:r>
    </w:p>
    <w:p w:rsidR="00B23162" w:rsidRDefault="00B23162" w:rsidP="00B23162">
      <w:pPr>
        <w:pStyle w:val="21"/>
        <w:shd w:val="clear" w:color="auto" w:fill="auto"/>
      </w:pPr>
      <w:r>
        <w:t>осуществлять поиск необходимой информации для выполнения учебных заданий с использованием учебной литературы;</w:t>
      </w:r>
    </w:p>
    <w:p w:rsidR="00B23162" w:rsidRDefault="00B23162" w:rsidP="00B23162">
      <w:pPr>
        <w:pStyle w:val="21"/>
        <w:shd w:val="clear" w:color="auto" w:fill="auto"/>
      </w:pPr>
      <w:r>
        <w:t>строить речевые высказывания в устной и письменной форме;</w:t>
      </w:r>
    </w:p>
    <w:p w:rsidR="00B23162" w:rsidRDefault="00B23162" w:rsidP="00B23162">
      <w:pPr>
        <w:pStyle w:val="21"/>
        <w:shd w:val="clear" w:color="auto" w:fill="auto"/>
      </w:pPr>
      <w:r>
        <w:t>основам смыслового чтения художественных и познавательных текстов, выделять существенную информацию из текстов разных видов.</w:t>
      </w:r>
    </w:p>
    <w:p w:rsidR="00B23162" w:rsidRDefault="00B23162" w:rsidP="00B23162">
      <w:pPr>
        <w:pStyle w:val="30"/>
        <w:shd w:val="clear" w:color="auto" w:fill="auto"/>
        <w:jc w:val="left"/>
      </w:pPr>
      <w:r>
        <w:t>Коммуникативные:</w:t>
      </w:r>
    </w:p>
    <w:p w:rsidR="00B23162" w:rsidRDefault="00B23162" w:rsidP="00B23162">
      <w:pPr>
        <w:pStyle w:val="21"/>
        <w:shd w:val="clear" w:color="auto" w:fill="auto"/>
      </w:pPr>
      <w:r>
        <w:t>допускать возможность существования у людей различных точек зрения; формулировать собственное мнение и позицию;</w:t>
      </w:r>
    </w:p>
    <w:p w:rsidR="00B23162" w:rsidRDefault="00B23162" w:rsidP="00B23162">
      <w:pPr>
        <w:pStyle w:val="21"/>
        <w:shd w:val="clear" w:color="auto" w:fill="auto"/>
      </w:pPr>
      <w:r>
        <w:t>договариваться и приходить к общему решению в совместной деятельности; строить понятные для партнера высказывания;</w:t>
      </w:r>
    </w:p>
    <w:p w:rsidR="00B23162" w:rsidRDefault="00B23162" w:rsidP="00B23162">
      <w:pPr>
        <w:pStyle w:val="20"/>
        <w:shd w:val="clear" w:color="auto" w:fill="auto"/>
        <w:spacing w:line="274" w:lineRule="exact"/>
        <w:ind w:firstLine="360"/>
      </w:pPr>
      <w:r>
        <w:t>задавать вопросы,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0B4D37" w:rsidRDefault="000B4D37" w:rsidP="00B23162">
      <w:pPr>
        <w:pStyle w:val="20"/>
        <w:shd w:val="clear" w:color="auto" w:fill="auto"/>
        <w:spacing w:line="274" w:lineRule="exact"/>
        <w:ind w:firstLine="360"/>
      </w:pPr>
      <w:r>
        <w:t xml:space="preserve">                                                    </w:t>
      </w:r>
      <w:r w:rsidR="00B23162">
        <w:t xml:space="preserve">Содержание программы </w:t>
      </w:r>
    </w:p>
    <w:p w:rsidR="000267AA" w:rsidRDefault="0042641C" w:rsidP="00B23162">
      <w:pPr>
        <w:pStyle w:val="20"/>
        <w:shd w:val="clear" w:color="auto" w:fill="auto"/>
        <w:spacing w:line="274" w:lineRule="exact"/>
        <w:ind w:firstLine="360"/>
      </w:pPr>
      <w:r>
        <w:t>Мамадыш-центр нашего района</w:t>
      </w:r>
      <w:r w:rsidR="00B23162">
        <w:t xml:space="preserve">. </w:t>
      </w:r>
      <w:r w:rsidR="00B23162" w:rsidRPr="00B23162">
        <w:rPr>
          <w:lang w:eastAsia="en-US" w:bidi="en-US"/>
        </w:rPr>
        <w:t xml:space="preserve">(8 </w:t>
      </w:r>
      <w:r w:rsidR="00B23162">
        <w:t>ч)</w:t>
      </w:r>
    </w:p>
    <w:p w:rsidR="000267AA" w:rsidRDefault="00DF40E7">
      <w:pPr>
        <w:pStyle w:val="21"/>
        <w:shd w:val="clear" w:color="auto" w:fill="auto"/>
      </w:pPr>
      <w:r>
        <w:t>Мамадыш</w:t>
      </w:r>
      <w:r w:rsidR="00B23162">
        <w:t>-центр нашего района</w:t>
      </w:r>
      <w:r>
        <w:t>. Из истории образования Мамадыша</w:t>
      </w:r>
      <w:r w:rsidR="00B23162">
        <w:t>. Главные исторические и культурные памятник</w:t>
      </w:r>
      <w:r>
        <w:t>и. Достопримечательности Мамадыша</w:t>
      </w:r>
      <w:r w:rsidR="00B23162">
        <w:t xml:space="preserve">. Главные исторические и культурные памятники, обзорная экскурсия </w:t>
      </w:r>
      <w:r>
        <w:t>по Мамадышу</w:t>
      </w:r>
      <w:r w:rsidR="00B23162">
        <w:t>. Район, в кот</w:t>
      </w:r>
      <w:r>
        <w:t>ором я живу. Предприятия Мамадыша</w:t>
      </w:r>
      <w:r w:rsidR="00B23162">
        <w:t>. Значение для области и страны.</w:t>
      </w:r>
    </w:p>
    <w:p w:rsidR="000267AA" w:rsidRDefault="00B23162">
      <w:pPr>
        <w:pStyle w:val="21"/>
        <w:shd w:val="clear" w:color="auto" w:fill="auto"/>
      </w:pPr>
      <w:r>
        <w:rPr>
          <w:rStyle w:val="a5"/>
        </w:rPr>
        <w:t xml:space="preserve">Формы организации занятий: </w:t>
      </w:r>
      <w:r>
        <w:t xml:space="preserve">работа в группах, парах, индивидуальная работа </w:t>
      </w:r>
      <w:r>
        <w:rPr>
          <w:rStyle w:val="a6"/>
        </w:rPr>
        <w:t>Основные виды деятельности:</w:t>
      </w:r>
      <w:r>
        <w:t>дать первон</w:t>
      </w:r>
      <w:r w:rsidR="00DF40E7">
        <w:t>ачальное представление о Мамадыше</w:t>
      </w:r>
      <w:r>
        <w:t xml:space="preserve"> и о районе; познакомить с главными историческими и культурными памятниками (исторические и культурные);</w:t>
      </w:r>
      <w:r w:rsidR="00DF40E7">
        <w:t xml:space="preserve"> достопримечательностями Мамадыша</w:t>
      </w:r>
      <w:r>
        <w:t>.</w:t>
      </w:r>
    </w:p>
    <w:p w:rsidR="000267AA" w:rsidRDefault="00B23162">
      <w:pPr>
        <w:pStyle w:val="20"/>
        <w:shd w:val="clear" w:color="auto" w:fill="auto"/>
        <w:spacing w:line="274" w:lineRule="exact"/>
      </w:pPr>
      <w:r>
        <w:t>Наша республика(18ч)</w:t>
      </w:r>
    </w:p>
    <w:p w:rsidR="000267AA" w:rsidRDefault="00B23162">
      <w:pPr>
        <w:pStyle w:val="21"/>
        <w:shd w:val="clear" w:color="auto" w:fill="auto"/>
      </w:pPr>
      <w:r>
        <w:t>Географическое положение. Наша республика на карте мира. Символика (флаг, гимн, герб) Наша республика в прошлом. Республика в настоящее время. Народы Татарстана. Национальный состав Республики Татарстан. Игры, праздники, элементы фольклора и народного творчества. ГородаТатарстана. История возникновения городов. Реки Татарстана на карте. Реки Татарстана. Откуда берут начало и где заканчиваются. Флора и фауна нашей республики. Рельеф. Растительный и значение животного мира. Птицы нашего края. Перелетные и зимующие птицы.Полезные ископаемые, которые добывают в нашем крае. Значение для страны.</w:t>
      </w:r>
    </w:p>
    <w:p w:rsidR="000B4D37" w:rsidRDefault="00B23162">
      <w:pPr>
        <w:pStyle w:val="21"/>
        <w:shd w:val="clear" w:color="auto" w:fill="auto"/>
      </w:pPr>
      <w:r>
        <w:rPr>
          <w:rStyle w:val="a5"/>
        </w:rPr>
        <w:t xml:space="preserve">Формы организации занятий: </w:t>
      </w:r>
      <w:r>
        <w:t xml:space="preserve">работа в группах, парах, индивидуальная работа </w:t>
      </w:r>
      <w:r>
        <w:rPr>
          <w:rStyle w:val="a6"/>
        </w:rPr>
        <w:t>Основные виды деятельности:</w:t>
      </w:r>
      <w:r>
        <w:t>дать представление республике и районе о географическом положении на карте мира; повторить символику (флаг, гимн, герб);познакомить с н</w:t>
      </w:r>
      <w:r w:rsidR="000B4D37">
        <w:t>ародами республики, национальны</w:t>
      </w:r>
    </w:p>
    <w:p w:rsidR="000267AA" w:rsidRDefault="00B23162">
      <w:pPr>
        <w:pStyle w:val="21"/>
        <w:shd w:val="clear" w:color="auto" w:fill="auto"/>
      </w:pPr>
      <w:r>
        <w:t xml:space="preserve">составом и подвести к пониманию необходимости жить в согласии с собой и другими; формировать представление о животном и растительном мире РТ, о полезных ископаемых;развитие ценностных отношений школьника к истории и географии своего края, к прошлому и настоящему своей </w:t>
      </w:r>
      <w:r>
        <w:rPr>
          <w:rStyle w:val="a5"/>
        </w:rPr>
        <w:t>Люди нашего края (8ч)</w:t>
      </w:r>
    </w:p>
    <w:p w:rsidR="000267AA" w:rsidRDefault="00B23162">
      <w:pPr>
        <w:pStyle w:val="21"/>
        <w:shd w:val="clear" w:color="auto" w:fill="auto"/>
      </w:pPr>
      <w:r>
        <w:t>Президенты нашей Республики. Герои - татарстанцы в годы Великой Отечественной войны</w:t>
      </w:r>
      <w:r w:rsidR="0042641C">
        <w:t>.</w:t>
      </w:r>
      <w:r>
        <w:t xml:space="preserve"> Труд нефтяников. Поэты, писатели Республики Татарстан. Художники нашего края </w:t>
      </w:r>
      <w:r>
        <w:rPr>
          <w:rStyle w:val="a5"/>
        </w:rPr>
        <w:t xml:space="preserve">Формы организации занятий: </w:t>
      </w:r>
      <w:r>
        <w:t xml:space="preserve">работа в группах, парах, индивидуальная работа </w:t>
      </w:r>
      <w:r>
        <w:rPr>
          <w:rStyle w:val="a6"/>
        </w:rPr>
        <w:t>Основные виды деятельности:</w:t>
      </w:r>
      <w:r>
        <w:rPr>
          <w:rStyle w:val="a7"/>
        </w:rPr>
        <w:t>познакомить</w:t>
      </w:r>
      <w:r>
        <w:t xml:space="preserve"> с президентом,поэтами и писателями Татарстана и их произведениями, заслуженными людьми и их работами.</w:t>
      </w:r>
    </w:p>
    <w:p w:rsidR="000B4D37" w:rsidRPr="000B4D37" w:rsidRDefault="000B4D37" w:rsidP="000B4D37">
      <w:pPr>
        <w:pStyle w:val="21"/>
        <w:shd w:val="clear" w:color="auto" w:fill="auto"/>
        <w:jc w:val="center"/>
        <w:rPr>
          <w:b/>
        </w:rPr>
      </w:pPr>
      <w:r w:rsidRPr="000B4D37">
        <w:rPr>
          <w:b/>
        </w:rPr>
        <w:t>Содержание программы</w:t>
      </w:r>
    </w:p>
    <w:p w:rsidR="000B4D37" w:rsidRPr="000B4D37" w:rsidRDefault="0042641C" w:rsidP="000B4D37">
      <w:pPr>
        <w:spacing w:line="274" w:lineRule="exact"/>
        <w:ind w:firstLine="36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Мамадыш</w:t>
      </w:r>
      <w:r w:rsidR="000B4D37" w:rsidRPr="000B4D37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-центр нашего района. </w:t>
      </w:r>
      <w:r w:rsidR="000B4D37" w:rsidRPr="000B4D37">
        <w:rPr>
          <w:rFonts w:ascii="Times New Roman" w:eastAsia="Times New Roman" w:hAnsi="Times New Roman" w:cs="Times New Roman"/>
          <w:b/>
          <w:bCs/>
          <w:sz w:val="22"/>
          <w:szCs w:val="22"/>
          <w:lang w:eastAsia="en-US" w:bidi="en-US"/>
        </w:rPr>
        <w:t xml:space="preserve">(8 </w:t>
      </w:r>
      <w:r w:rsidR="000B4D37" w:rsidRPr="000B4D37">
        <w:rPr>
          <w:rFonts w:ascii="Times New Roman" w:eastAsia="Times New Roman" w:hAnsi="Times New Roman" w:cs="Times New Roman"/>
          <w:b/>
          <w:bCs/>
          <w:sz w:val="22"/>
          <w:szCs w:val="22"/>
        </w:rPr>
        <w:t>ч)</w:t>
      </w:r>
    </w:p>
    <w:p w:rsidR="000B4D37" w:rsidRPr="000B4D37" w:rsidRDefault="0042641C" w:rsidP="000B4D37">
      <w:pPr>
        <w:spacing w:line="274" w:lineRule="exact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Мам</w:t>
      </w:r>
      <w:r w:rsidR="00DF40E7">
        <w:rPr>
          <w:rFonts w:ascii="Times New Roman" w:eastAsia="Times New Roman" w:hAnsi="Times New Roman" w:cs="Times New Roman"/>
          <w:sz w:val="22"/>
          <w:szCs w:val="22"/>
        </w:rPr>
        <w:t>адыш</w:t>
      </w:r>
      <w:r w:rsidR="000B4D37" w:rsidRPr="000B4D37">
        <w:rPr>
          <w:rFonts w:ascii="Times New Roman" w:eastAsia="Times New Roman" w:hAnsi="Times New Roman" w:cs="Times New Roman"/>
          <w:sz w:val="22"/>
          <w:szCs w:val="22"/>
        </w:rPr>
        <w:t>-центр нашего района.</w:t>
      </w:r>
      <w:r w:rsidR="00DF40E7">
        <w:rPr>
          <w:rFonts w:ascii="Times New Roman" w:eastAsia="Times New Roman" w:hAnsi="Times New Roman" w:cs="Times New Roman"/>
          <w:sz w:val="22"/>
          <w:szCs w:val="22"/>
        </w:rPr>
        <w:t xml:space="preserve"> Из истории образования Мамадыша</w:t>
      </w:r>
      <w:r w:rsidR="000B4D37" w:rsidRPr="000B4D37">
        <w:rPr>
          <w:rFonts w:ascii="Times New Roman" w:eastAsia="Times New Roman" w:hAnsi="Times New Roman" w:cs="Times New Roman"/>
          <w:sz w:val="22"/>
          <w:szCs w:val="22"/>
        </w:rPr>
        <w:t xml:space="preserve"> Главные исторические и культурные памятник</w:t>
      </w:r>
      <w:r w:rsidR="00DF40E7">
        <w:rPr>
          <w:rFonts w:ascii="Times New Roman" w:eastAsia="Times New Roman" w:hAnsi="Times New Roman" w:cs="Times New Roman"/>
          <w:sz w:val="22"/>
          <w:szCs w:val="22"/>
        </w:rPr>
        <w:t>и. Достопримечательности Мамадыша</w:t>
      </w:r>
      <w:r w:rsidR="000B4D37" w:rsidRPr="000B4D37">
        <w:rPr>
          <w:rFonts w:ascii="Times New Roman" w:eastAsia="Times New Roman" w:hAnsi="Times New Roman" w:cs="Times New Roman"/>
          <w:sz w:val="22"/>
          <w:szCs w:val="22"/>
        </w:rPr>
        <w:t>. Игра «Что? Где? Когда?»Главные исторические и культурные памятник</w:t>
      </w:r>
      <w:r w:rsidR="00DF40E7">
        <w:rPr>
          <w:rFonts w:ascii="Times New Roman" w:eastAsia="Times New Roman" w:hAnsi="Times New Roman" w:cs="Times New Roman"/>
          <w:sz w:val="22"/>
          <w:szCs w:val="22"/>
        </w:rPr>
        <w:t>и, обзорная экскурсия по Мамадышу</w:t>
      </w:r>
      <w:r w:rsidR="000B4D37" w:rsidRPr="000B4D37">
        <w:rPr>
          <w:rFonts w:ascii="Times New Roman" w:eastAsia="Times New Roman" w:hAnsi="Times New Roman" w:cs="Times New Roman"/>
          <w:sz w:val="22"/>
          <w:szCs w:val="22"/>
        </w:rPr>
        <w:t>. Район, в котором я живу. Предприятия Кукмора. Значение для области и страны.</w:t>
      </w:r>
    </w:p>
    <w:p w:rsidR="000B4D37" w:rsidRPr="000B4D37" w:rsidRDefault="000B4D37" w:rsidP="000B4D37">
      <w:pPr>
        <w:spacing w:line="274" w:lineRule="exact"/>
        <w:rPr>
          <w:rFonts w:ascii="Times New Roman" w:eastAsia="Times New Roman" w:hAnsi="Times New Roman" w:cs="Times New Roman"/>
          <w:sz w:val="22"/>
          <w:szCs w:val="22"/>
        </w:rPr>
      </w:pPr>
      <w:r w:rsidRPr="000B4D37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Формы организации занятий: </w:t>
      </w:r>
      <w:r w:rsidRPr="000B4D37">
        <w:rPr>
          <w:rFonts w:ascii="Times New Roman" w:eastAsia="Times New Roman" w:hAnsi="Times New Roman" w:cs="Times New Roman"/>
          <w:sz w:val="22"/>
          <w:szCs w:val="22"/>
        </w:rPr>
        <w:t xml:space="preserve">работа в группах, парах, индивидуальная работа </w:t>
      </w:r>
      <w:r w:rsidRPr="000B4D37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Основные виды деятельности</w:t>
      </w:r>
      <w:r w:rsidRPr="000B4D37">
        <w:rPr>
          <w:rFonts w:ascii="Times New Roman" w:eastAsia="Times New Roman" w:hAnsi="Times New Roman" w:cs="Times New Roman"/>
          <w:sz w:val="22"/>
          <w:szCs w:val="22"/>
        </w:rPr>
        <w:t>:дать первон</w:t>
      </w:r>
      <w:r w:rsidR="00DF40E7">
        <w:rPr>
          <w:rFonts w:ascii="Times New Roman" w:eastAsia="Times New Roman" w:hAnsi="Times New Roman" w:cs="Times New Roman"/>
          <w:sz w:val="22"/>
          <w:szCs w:val="22"/>
        </w:rPr>
        <w:t>ачальное представление о Мамадыше</w:t>
      </w:r>
      <w:r w:rsidRPr="000B4D37">
        <w:rPr>
          <w:rFonts w:ascii="Times New Roman" w:eastAsia="Times New Roman" w:hAnsi="Times New Roman" w:cs="Times New Roman"/>
          <w:sz w:val="22"/>
          <w:szCs w:val="22"/>
        </w:rPr>
        <w:t xml:space="preserve"> и о районе; познакомить с главными историческими и культурными памятниками (исторические и культурные); достопр</w:t>
      </w:r>
      <w:r w:rsidR="00DF40E7">
        <w:rPr>
          <w:rFonts w:ascii="Times New Roman" w:eastAsia="Times New Roman" w:hAnsi="Times New Roman" w:cs="Times New Roman"/>
          <w:sz w:val="22"/>
          <w:szCs w:val="22"/>
        </w:rPr>
        <w:t>имечательностями Мамадыша</w:t>
      </w:r>
      <w:r w:rsidRPr="000B4D37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0B4D37" w:rsidRPr="000B4D37" w:rsidRDefault="000B4D37" w:rsidP="000B4D37">
      <w:pPr>
        <w:spacing w:line="274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0B4D37">
        <w:rPr>
          <w:rFonts w:ascii="Times New Roman" w:eastAsia="Times New Roman" w:hAnsi="Times New Roman" w:cs="Times New Roman"/>
          <w:b/>
          <w:bCs/>
          <w:sz w:val="22"/>
          <w:szCs w:val="22"/>
        </w:rPr>
        <w:t>Наша республика(18ч)</w:t>
      </w:r>
    </w:p>
    <w:p w:rsidR="000B4D37" w:rsidRPr="000B4D37" w:rsidRDefault="000B4D37" w:rsidP="000B4D37">
      <w:pPr>
        <w:spacing w:line="274" w:lineRule="exact"/>
        <w:rPr>
          <w:rFonts w:ascii="Times New Roman" w:eastAsia="Times New Roman" w:hAnsi="Times New Roman" w:cs="Times New Roman"/>
          <w:sz w:val="22"/>
          <w:szCs w:val="22"/>
        </w:rPr>
      </w:pPr>
      <w:r w:rsidRPr="000B4D37">
        <w:rPr>
          <w:rFonts w:ascii="Times New Roman" w:eastAsia="Times New Roman" w:hAnsi="Times New Roman" w:cs="Times New Roman"/>
          <w:sz w:val="22"/>
          <w:szCs w:val="22"/>
        </w:rPr>
        <w:t>Географическое положение. Наша республика на карте мира. Символика (флаг, гимн, герб)Конкурс «Моя республика». Наша республика в прошлом. Республика в настоящее время. Народы Татарстана. Национальный состав Республики Татарстан. Игры, праздники, элементы фольклора и народного творчества. ГородаТатарстана. История возникновения городов.«Звездный час». Реки Татарстана на карте.Игра «Знатоки»Реки Татарстана. Откуда берут начало и где заканчиваются. Флора и фауна нашей республики.Игра «Хищники и травоядные» Рельеф. Игра «Юный геолог». Растительный и значение животного мира.Конкурс «Во саду ли в огороде».Птицы нашего края. Перелетные и зимующие птицы.Полезные ископаемые, которые добывают в нашем крае. Значение для страны. Игра «Звездный час». Животный мир. Игра «В мире животных».«Красная книга».Насекомые нашей области. Охрана и значение животного мира. Игра «Поле чудес»</w:t>
      </w:r>
      <w:r w:rsidR="0042641C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0B4D37">
        <w:rPr>
          <w:rFonts w:ascii="Times New Roman" w:eastAsia="Times New Roman" w:hAnsi="Times New Roman" w:cs="Times New Roman"/>
          <w:sz w:val="22"/>
          <w:szCs w:val="22"/>
        </w:rPr>
        <w:t>Игра «Цветик - семицветик»</w:t>
      </w:r>
    </w:p>
    <w:p w:rsidR="0042641C" w:rsidRDefault="000B4D37" w:rsidP="000B4D37">
      <w:pPr>
        <w:spacing w:line="274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0B4D37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Формы организации занятий: </w:t>
      </w:r>
      <w:r w:rsidRPr="000B4D37">
        <w:rPr>
          <w:rFonts w:ascii="Times New Roman" w:eastAsia="Times New Roman" w:hAnsi="Times New Roman" w:cs="Times New Roman"/>
          <w:sz w:val="22"/>
          <w:szCs w:val="22"/>
        </w:rPr>
        <w:t xml:space="preserve">работа в группах, парах, индивидуальная работа </w:t>
      </w:r>
      <w:r w:rsidRPr="000B4D37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Основные виды деятельности</w:t>
      </w:r>
      <w:r w:rsidRPr="000B4D37">
        <w:rPr>
          <w:rFonts w:ascii="Times New Roman" w:eastAsia="Times New Roman" w:hAnsi="Times New Roman" w:cs="Times New Roman"/>
          <w:sz w:val="22"/>
          <w:szCs w:val="22"/>
        </w:rPr>
        <w:t>:дать представление республике и районе о географическом положении на карте мира; повторить символику (флаг, гимн, герб);познакомить с народами республики, национальным составом и подвести к пониманию необходимости жить в согласии с собой и другими; формировать представление о животном и растительном мире РТ, о полезных ископаемых;развитие ценностных отношений школьника к истории и географии своего края, к прошлому и настояще</w:t>
      </w:r>
      <w:r w:rsidR="0042641C">
        <w:rPr>
          <w:rFonts w:ascii="Times New Roman" w:eastAsia="Times New Roman" w:hAnsi="Times New Roman" w:cs="Times New Roman"/>
          <w:sz w:val="22"/>
          <w:szCs w:val="22"/>
        </w:rPr>
        <w:t>му своей.</w:t>
      </w:r>
    </w:p>
    <w:p w:rsidR="000B4D37" w:rsidRPr="000B4D37" w:rsidRDefault="000B4D37" w:rsidP="000B4D37">
      <w:pPr>
        <w:spacing w:line="274" w:lineRule="exact"/>
        <w:rPr>
          <w:rFonts w:ascii="Times New Roman" w:eastAsia="Times New Roman" w:hAnsi="Times New Roman" w:cs="Times New Roman"/>
          <w:sz w:val="22"/>
          <w:szCs w:val="22"/>
        </w:rPr>
      </w:pPr>
      <w:r w:rsidRPr="000B4D37">
        <w:rPr>
          <w:rFonts w:ascii="Times New Roman" w:eastAsia="Times New Roman" w:hAnsi="Times New Roman" w:cs="Times New Roman"/>
          <w:b/>
          <w:bCs/>
          <w:sz w:val="22"/>
          <w:szCs w:val="22"/>
        </w:rPr>
        <w:t>Люди нашего края (8ч)</w:t>
      </w:r>
    </w:p>
    <w:p w:rsidR="000B4D37" w:rsidRPr="000B4D37" w:rsidRDefault="000B4D37" w:rsidP="000B4D37">
      <w:pPr>
        <w:spacing w:line="274" w:lineRule="exact"/>
        <w:rPr>
          <w:rFonts w:ascii="Times New Roman" w:eastAsia="Times New Roman" w:hAnsi="Times New Roman" w:cs="Times New Roman"/>
          <w:sz w:val="22"/>
          <w:szCs w:val="22"/>
        </w:rPr>
      </w:pPr>
      <w:r w:rsidRPr="000B4D37">
        <w:rPr>
          <w:rFonts w:ascii="Times New Roman" w:eastAsia="Times New Roman" w:hAnsi="Times New Roman" w:cs="Times New Roman"/>
          <w:sz w:val="22"/>
          <w:szCs w:val="22"/>
        </w:rPr>
        <w:t>Президенты нашей Республики. Игра «Я -президент». Герои - татарстанцы в годы Великой Отечественной войны.Конкурс чтецов.Труд нефтяников. Игра «У меня растут года...» Поэты, писатели Республики Татарстан. Художники нашего края.Конкурс «Юные художники».Игра - викторина «Это было интересно». «Город будущего».</w:t>
      </w:r>
    </w:p>
    <w:p w:rsidR="000B4D37" w:rsidRPr="000B4D37" w:rsidRDefault="000B4D37" w:rsidP="000B4D37">
      <w:pPr>
        <w:spacing w:line="274" w:lineRule="exact"/>
        <w:rPr>
          <w:rFonts w:ascii="Times New Roman" w:eastAsia="Times New Roman" w:hAnsi="Times New Roman" w:cs="Times New Roman"/>
          <w:sz w:val="22"/>
          <w:szCs w:val="22"/>
        </w:rPr>
      </w:pPr>
      <w:r w:rsidRPr="000B4D37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Формы организации занятий: </w:t>
      </w:r>
      <w:r w:rsidRPr="000B4D37">
        <w:rPr>
          <w:rFonts w:ascii="Times New Roman" w:eastAsia="Times New Roman" w:hAnsi="Times New Roman" w:cs="Times New Roman"/>
          <w:sz w:val="22"/>
          <w:szCs w:val="22"/>
        </w:rPr>
        <w:t>работа в группах, парах, индивидуальная работа</w:t>
      </w:r>
    </w:p>
    <w:p w:rsidR="000B4D37" w:rsidRPr="000B4D37" w:rsidRDefault="000B4D37" w:rsidP="000B4D37">
      <w:pPr>
        <w:spacing w:line="274" w:lineRule="exact"/>
        <w:rPr>
          <w:rFonts w:ascii="Times New Roman" w:eastAsia="Times New Roman" w:hAnsi="Times New Roman" w:cs="Times New Roman"/>
          <w:sz w:val="22"/>
          <w:szCs w:val="22"/>
        </w:rPr>
      </w:pPr>
      <w:r w:rsidRPr="000B4D37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Основные виды деятельности</w:t>
      </w:r>
      <w:r w:rsidRPr="000B4D37">
        <w:rPr>
          <w:rFonts w:ascii="Times New Roman" w:eastAsia="Times New Roman" w:hAnsi="Times New Roman" w:cs="Times New Roman"/>
          <w:sz w:val="22"/>
          <w:szCs w:val="22"/>
        </w:rPr>
        <w:t>:познакомить с президентом, поэтами и писателями Татарстана и их произведениями, заслуженными людьми и их работами.</w:t>
      </w:r>
    </w:p>
    <w:p w:rsidR="000B4D37" w:rsidRDefault="000B4D37">
      <w:pPr>
        <w:pStyle w:val="21"/>
        <w:shd w:val="clear" w:color="auto" w:fill="auto"/>
      </w:pPr>
    </w:p>
    <w:p w:rsidR="000B4D37" w:rsidRDefault="000B4D37">
      <w:pPr>
        <w:pStyle w:val="21"/>
        <w:shd w:val="clear" w:color="auto" w:fill="auto"/>
      </w:pPr>
    </w:p>
    <w:p w:rsidR="000267AA" w:rsidRDefault="000267AA">
      <w:pPr>
        <w:pStyle w:val="21"/>
        <w:shd w:val="clear" w:color="auto" w:fill="auto"/>
      </w:pPr>
    </w:p>
    <w:p w:rsidR="000B4D37" w:rsidRDefault="000B4D37">
      <w:pPr>
        <w:pStyle w:val="21"/>
        <w:shd w:val="clear" w:color="auto" w:fill="auto"/>
      </w:pPr>
    </w:p>
    <w:p w:rsidR="000B4D37" w:rsidRDefault="000B4D37">
      <w:pPr>
        <w:pStyle w:val="21"/>
        <w:shd w:val="clear" w:color="auto" w:fill="auto"/>
      </w:pPr>
    </w:p>
    <w:p w:rsidR="000B4D37" w:rsidRDefault="000B4D37">
      <w:pPr>
        <w:pStyle w:val="21"/>
        <w:shd w:val="clear" w:color="auto" w:fill="auto"/>
      </w:pPr>
    </w:p>
    <w:p w:rsidR="000B4D37" w:rsidRDefault="000B4D37">
      <w:pPr>
        <w:pStyle w:val="21"/>
        <w:shd w:val="clear" w:color="auto" w:fill="auto"/>
      </w:pPr>
    </w:p>
    <w:p w:rsidR="000B4D37" w:rsidRDefault="000B4D37">
      <w:pPr>
        <w:pStyle w:val="21"/>
        <w:shd w:val="clear" w:color="auto" w:fill="auto"/>
      </w:pPr>
    </w:p>
    <w:p w:rsidR="000B4D37" w:rsidRDefault="000B4D37">
      <w:pPr>
        <w:pStyle w:val="21"/>
        <w:shd w:val="clear" w:color="auto" w:fill="auto"/>
      </w:pPr>
    </w:p>
    <w:p w:rsidR="000B4D37" w:rsidRDefault="000B4D37">
      <w:pPr>
        <w:pStyle w:val="21"/>
        <w:shd w:val="clear" w:color="auto" w:fill="auto"/>
      </w:pPr>
    </w:p>
    <w:p w:rsidR="000B4D37" w:rsidRDefault="000B4D37">
      <w:pPr>
        <w:pStyle w:val="21"/>
        <w:shd w:val="clear" w:color="auto" w:fill="auto"/>
      </w:pPr>
    </w:p>
    <w:p w:rsidR="000B4D37" w:rsidRDefault="000B4D37">
      <w:pPr>
        <w:pStyle w:val="21"/>
        <w:shd w:val="clear" w:color="auto" w:fill="auto"/>
      </w:pPr>
    </w:p>
    <w:p w:rsidR="000B4D37" w:rsidRDefault="000B4D37">
      <w:pPr>
        <w:pStyle w:val="21"/>
        <w:shd w:val="clear" w:color="auto" w:fill="auto"/>
      </w:pPr>
    </w:p>
    <w:p w:rsidR="000B4D37" w:rsidRDefault="000B4D37">
      <w:pPr>
        <w:pStyle w:val="21"/>
        <w:shd w:val="clear" w:color="auto" w:fill="auto"/>
        <w:sectPr w:rsidR="000B4D37" w:rsidSect="000B4D37">
          <w:type w:val="continuous"/>
          <w:pgSz w:w="11909" w:h="16834"/>
          <w:pgMar w:top="284" w:right="1129" w:bottom="284" w:left="1131" w:header="0" w:footer="3" w:gutter="0"/>
          <w:cols w:space="720"/>
          <w:noEndnote/>
          <w:docGrid w:linePitch="360"/>
        </w:sectPr>
      </w:pPr>
      <w:r>
        <w:t xml:space="preserve">     </w:t>
      </w:r>
    </w:p>
    <w:p w:rsidR="000267AA" w:rsidRDefault="000B4D37" w:rsidP="000B4D37">
      <w:pPr>
        <w:pStyle w:val="a9"/>
        <w:shd w:val="clear" w:color="auto" w:fill="auto"/>
        <w:spacing w:line="220" w:lineRule="exact"/>
      </w:pPr>
      <w:r>
        <w:rPr>
          <w:rStyle w:val="aa"/>
          <w:b/>
          <w:bCs/>
        </w:rPr>
        <w:lastRenderedPageBreak/>
        <w:t xml:space="preserve">                                               </w:t>
      </w:r>
      <w:r w:rsidR="00B23162">
        <w:rPr>
          <w:rStyle w:val="aa"/>
          <w:b/>
          <w:bCs/>
        </w:rPr>
        <w:t>Календарно-тематический план</w:t>
      </w:r>
    </w:p>
    <w:tbl>
      <w:tblPr>
        <w:tblOverlap w:val="never"/>
        <w:tblW w:w="9923" w:type="dxa"/>
        <w:jc w:val="center"/>
        <w:tblInd w:w="-2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95"/>
        <w:gridCol w:w="6000"/>
        <w:gridCol w:w="932"/>
        <w:gridCol w:w="2328"/>
      </w:tblGrid>
      <w:tr w:rsidR="00A137BE" w:rsidTr="0042641C">
        <w:trPr>
          <w:trHeight w:val="576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ab"/>
              </w:rPr>
              <w:t>№</w:t>
            </w:r>
          </w:p>
        </w:tc>
        <w:tc>
          <w:tcPr>
            <w:tcW w:w="60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>
            <w:pPr>
              <w:pStyle w:val="21"/>
              <w:shd w:val="clear" w:color="auto" w:fill="auto"/>
              <w:spacing w:line="220" w:lineRule="exact"/>
            </w:pPr>
            <w:r w:rsidRPr="000B4D37">
              <w:rPr>
                <w:rStyle w:val="ab"/>
              </w:rPr>
              <w:t>Разделы и темы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>
            <w:pPr>
              <w:pStyle w:val="21"/>
              <w:shd w:val="clear" w:color="auto" w:fill="auto"/>
            </w:pPr>
            <w:r w:rsidRPr="000B4D37">
              <w:rPr>
                <w:rStyle w:val="ab"/>
              </w:rPr>
              <w:t>Кол</w:t>
            </w:r>
            <w:r w:rsidRPr="000B4D37">
              <w:t>.во занятий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>
            <w:pPr>
              <w:pStyle w:val="21"/>
              <w:shd w:val="clear" w:color="auto" w:fill="auto"/>
              <w:spacing w:line="220" w:lineRule="exact"/>
            </w:pPr>
            <w:r w:rsidRPr="000B4D37">
              <w:rPr>
                <w:rStyle w:val="ab"/>
              </w:rPr>
              <w:t>Приме</w:t>
            </w:r>
            <w:r>
              <w:rPr>
                <w:rStyle w:val="ab"/>
              </w:rPr>
              <w:t>чание</w:t>
            </w:r>
          </w:p>
          <w:p w:rsidR="00A137BE" w:rsidRPr="000B4D37" w:rsidRDefault="00A137BE">
            <w:pPr>
              <w:pStyle w:val="21"/>
              <w:shd w:val="clear" w:color="auto" w:fill="auto"/>
              <w:spacing w:line="220" w:lineRule="exact"/>
            </w:pPr>
          </w:p>
        </w:tc>
      </w:tr>
      <w:tr w:rsidR="00A137BE" w:rsidTr="0042641C">
        <w:trPr>
          <w:trHeight w:val="272"/>
          <w:jc w:val="center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37BE" w:rsidRDefault="00A137BE"/>
        </w:tc>
        <w:tc>
          <w:tcPr>
            <w:tcW w:w="609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/>
        </w:tc>
        <w:tc>
          <w:tcPr>
            <w:tcW w:w="93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/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/>
        </w:tc>
      </w:tr>
      <w:tr w:rsidR="000267AA" w:rsidTr="0042641C">
        <w:trPr>
          <w:trHeight w:val="28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67AA" w:rsidRDefault="000267AA">
            <w:pPr>
              <w:rPr>
                <w:sz w:val="10"/>
                <w:szCs w:val="10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67AA" w:rsidRDefault="00DF40E7" w:rsidP="0042641C">
            <w:pPr>
              <w:pStyle w:val="21"/>
              <w:shd w:val="clear" w:color="auto" w:fill="auto"/>
              <w:spacing w:line="220" w:lineRule="exact"/>
            </w:pPr>
            <w:r>
              <w:rPr>
                <w:rStyle w:val="ab"/>
              </w:rPr>
              <w:t>Мамадыш</w:t>
            </w:r>
            <w:r w:rsidR="00B23162">
              <w:rPr>
                <w:rStyle w:val="ab"/>
              </w:rPr>
              <w:t xml:space="preserve">-центр нашего района.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67AA" w:rsidRDefault="00B23162">
            <w:pPr>
              <w:pStyle w:val="21"/>
              <w:shd w:val="clear" w:color="auto" w:fill="auto"/>
              <w:spacing w:line="220" w:lineRule="exact"/>
            </w:pPr>
            <w:r>
              <w:rPr>
                <w:rStyle w:val="ab"/>
                <w:lang w:val="en-US" w:eastAsia="en-US" w:bidi="en-US"/>
              </w:rPr>
              <w:t xml:space="preserve">[8 </w:t>
            </w:r>
            <w:r>
              <w:rPr>
                <w:rStyle w:val="ab"/>
              </w:rPr>
              <w:t>ч)</w:t>
            </w:r>
          </w:p>
        </w:tc>
      </w:tr>
      <w:tr w:rsidR="00A137BE" w:rsidTr="0042641C">
        <w:trPr>
          <w:trHeight w:val="29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</w:rPr>
              <w:t>Мамадыш-центр нашего района (экскурсия)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29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2.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</w:rPr>
              <w:t>Из истории образования Мамадыша (викторина)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56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3.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78" w:lineRule="exact"/>
            </w:pPr>
            <w:r>
              <w:rPr>
                <w:rStyle w:val="1"/>
              </w:rPr>
              <w:t>Главные исторические и культурные памятники (виртуальная экскурсия)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28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4.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</w:rPr>
              <w:t>Достопримечательности Мамадыша.Игра «Что?Где?Когда?»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56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lastRenderedPageBreak/>
              <w:t>5.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</w:pPr>
            <w:r>
              <w:rPr>
                <w:rStyle w:val="1"/>
              </w:rPr>
              <w:t>Главные исторические и культурные памятники, обзорная экскурсия по Мамадышу.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30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6.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</w:rPr>
              <w:t>Район, в котором я живу.КВН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56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7.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78" w:lineRule="exact"/>
            </w:pPr>
            <w:r>
              <w:rPr>
                <w:rStyle w:val="1"/>
              </w:rPr>
              <w:t>Предприятия Мамадыша. Значение для области и страны (экономическая игра)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29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8.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</w:rPr>
              <w:t>Игра - викторина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0267AA" w:rsidTr="0042641C">
        <w:trPr>
          <w:trHeight w:val="283"/>
          <w:jc w:val="center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67AA" w:rsidRDefault="00B23162">
            <w:pPr>
              <w:pStyle w:val="21"/>
              <w:shd w:val="clear" w:color="auto" w:fill="auto"/>
              <w:spacing w:line="220" w:lineRule="exact"/>
            </w:pPr>
            <w:r>
              <w:rPr>
                <w:rStyle w:val="ab"/>
              </w:rPr>
              <w:t>Наша республика(18ч)</w:t>
            </w:r>
          </w:p>
        </w:tc>
      </w:tr>
      <w:tr w:rsidR="00A137BE" w:rsidTr="0042641C">
        <w:trPr>
          <w:trHeight w:val="534"/>
          <w:jc w:val="center"/>
        </w:trPr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9.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</w:pPr>
            <w:r>
              <w:rPr>
                <w:rStyle w:val="1"/>
              </w:rPr>
              <w:t>Географическое положение. Наша республика на карте мира. Символика (флаг, гимн, герб). Конкурс «Моя республика»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288"/>
          <w:jc w:val="center"/>
        </w:trPr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10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</w:rPr>
              <w:t>Наша республика в прошлом (виртуальная экскурсия)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293"/>
          <w:jc w:val="center"/>
        </w:trPr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11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</w:rPr>
              <w:t>Республика в настоящее время ( КВН)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566"/>
          <w:jc w:val="center"/>
        </w:trPr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12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</w:pPr>
            <w:r>
              <w:rPr>
                <w:rStyle w:val="1"/>
              </w:rPr>
              <w:t>Народы Татарстана. Национальный состав Республики Татарстан.Игра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566"/>
          <w:jc w:val="center"/>
        </w:trPr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13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78" w:lineRule="exact"/>
            </w:pPr>
            <w:r>
              <w:rPr>
                <w:rStyle w:val="1"/>
              </w:rPr>
              <w:t>Игры, праздники, элементы фольклора и народного творчества.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293"/>
          <w:jc w:val="center"/>
        </w:trPr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14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</w:rPr>
              <w:t>Экскурсия в краеведческий музей.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566"/>
          <w:jc w:val="center"/>
        </w:trPr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15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83" w:lineRule="exact"/>
            </w:pPr>
            <w:r>
              <w:rPr>
                <w:rStyle w:val="1"/>
              </w:rPr>
              <w:t>Города Татарстана. История возникновения городов.Игра «Звездный час»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293"/>
          <w:jc w:val="center"/>
        </w:trPr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16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</w:rPr>
              <w:t>Реки Татарстана на карте.Игра «Знатоки»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566"/>
          <w:jc w:val="center"/>
        </w:trPr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17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</w:pPr>
            <w:r>
              <w:rPr>
                <w:rStyle w:val="1"/>
              </w:rPr>
              <w:t>Реки Татарстана. Откуда берут начало и где заканчиваются. Викторина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566"/>
          <w:jc w:val="center"/>
        </w:trPr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18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78" w:lineRule="exact"/>
            </w:pPr>
            <w:r>
              <w:rPr>
                <w:rStyle w:val="1"/>
              </w:rPr>
              <w:t>Флора и фауна нашей республики. Игра «Хищники и травоядные»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288"/>
          <w:jc w:val="center"/>
        </w:trPr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19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</w:rPr>
              <w:t>Рельеф. Игра «Юный геолог»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571"/>
          <w:jc w:val="center"/>
        </w:trPr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20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83" w:lineRule="exact"/>
            </w:pPr>
            <w:r>
              <w:rPr>
                <w:rStyle w:val="1"/>
              </w:rPr>
              <w:t>Растительный мир нашей республики. Конкурс «Во саду ли в огороде»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288"/>
          <w:jc w:val="center"/>
        </w:trPr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21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</w:rPr>
              <w:t>«Красная книга». КВН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293"/>
          <w:jc w:val="center"/>
        </w:trPr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22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</w:rPr>
              <w:t>Животный мир. Игра «В мире животных»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566"/>
          <w:jc w:val="center"/>
        </w:trPr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23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78" w:lineRule="exact"/>
            </w:pPr>
            <w:r>
              <w:rPr>
                <w:rStyle w:val="1"/>
              </w:rPr>
              <w:t>Насекомые нашей области. Охрана и значение животного мира. Игра «Поле чудес»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566"/>
          <w:jc w:val="center"/>
        </w:trPr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24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</w:pPr>
            <w:r>
              <w:rPr>
                <w:rStyle w:val="1"/>
              </w:rPr>
              <w:t>Птицы нашего края. Перелетные и зимующие птицы. Конкурс рисунков.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566"/>
          <w:jc w:val="center"/>
        </w:trPr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25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69" w:lineRule="exact"/>
            </w:pPr>
            <w:r>
              <w:rPr>
                <w:rStyle w:val="1"/>
              </w:rPr>
              <w:t>Полезные ископаемые, которые добывают в нашем крае. Значение для страны. Игра «Звездный час»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302"/>
          <w:jc w:val="center"/>
        </w:trPr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26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</w:rPr>
              <w:t>Игра «Цветик - семицветик»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0267AA" w:rsidTr="0042641C">
        <w:trPr>
          <w:trHeight w:val="283"/>
          <w:jc w:val="center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67AA" w:rsidRDefault="00B23162">
            <w:pPr>
              <w:pStyle w:val="21"/>
              <w:shd w:val="clear" w:color="auto" w:fill="auto"/>
              <w:spacing w:line="220" w:lineRule="exact"/>
            </w:pPr>
            <w:r>
              <w:rPr>
                <w:rStyle w:val="ab"/>
              </w:rPr>
              <w:t>Люди нашего края (8ч)</w:t>
            </w:r>
          </w:p>
        </w:tc>
      </w:tr>
      <w:tr w:rsidR="00A137BE" w:rsidTr="0042641C">
        <w:trPr>
          <w:trHeight w:val="298"/>
          <w:jc w:val="center"/>
        </w:trPr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27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</w:rPr>
              <w:t>Президенты нашей Республики. Игра «Я -президент»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302"/>
          <w:jc w:val="center"/>
        </w:trPr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28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</w:rPr>
              <w:t>Герои - татарстанцы в годы Великой Отечественной войны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</w:tbl>
    <w:p w:rsidR="000267AA" w:rsidRDefault="000267AA">
      <w:pPr>
        <w:rPr>
          <w:sz w:val="2"/>
          <w:szCs w:val="2"/>
        </w:rPr>
        <w:sectPr w:rsidR="000267AA" w:rsidSect="00A137BE">
          <w:type w:val="continuous"/>
          <w:pgSz w:w="11909" w:h="16834"/>
          <w:pgMar w:top="911" w:right="986" w:bottom="142" w:left="986" w:header="0" w:footer="3" w:gutter="0"/>
          <w:cols w:space="720"/>
          <w:noEndnote/>
          <w:docGrid w:linePitch="360"/>
        </w:sectPr>
      </w:pPr>
    </w:p>
    <w:tbl>
      <w:tblPr>
        <w:tblOverlap w:val="never"/>
        <w:tblW w:w="9923" w:type="dxa"/>
        <w:jc w:val="center"/>
        <w:tblInd w:w="-2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3"/>
        <w:gridCol w:w="6000"/>
        <w:gridCol w:w="932"/>
        <w:gridCol w:w="2328"/>
      </w:tblGrid>
      <w:tr w:rsidR="00A137BE" w:rsidTr="0042641C">
        <w:trPr>
          <w:trHeight w:val="298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</w:rPr>
              <w:t>Конкурс чтецов.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293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29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</w:rPr>
              <w:t>Труд нефтяников .Игра «У меня растут года...»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288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30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</w:rPr>
              <w:t>Поэты, писатели Республики Татарстан. Конкурс чтецов. Художники нашего края. Конкурс «Юные художники»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298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31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</w:rPr>
              <w:t>Игра - викторина «Это было интересно»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288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32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 w:rsidP="00A06245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</w:rPr>
              <w:t xml:space="preserve">Организация исследовательской работы«Город будущего».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  <w:tr w:rsidR="00A137BE" w:rsidTr="0042641C">
        <w:trPr>
          <w:trHeight w:val="562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33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Default="00A137BE">
            <w:pPr>
              <w:pStyle w:val="21"/>
              <w:shd w:val="clear" w:color="auto" w:fill="auto"/>
            </w:pPr>
            <w:r>
              <w:rPr>
                <w:rStyle w:val="ab"/>
              </w:rPr>
              <w:t>Итоговое занятие</w:t>
            </w:r>
            <w:r>
              <w:rPr>
                <w:rStyle w:val="1"/>
              </w:rPr>
              <w:t xml:space="preserve">. </w:t>
            </w:r>
            <w:r w:rsidR="00EA6F54">
              <w:rPr>
                <w:rStyle w:val="31"/>
                <w:rFonts w:eastAsia="Courier New"/>
              </w:rPr>
              <w:t>Промежуточная аттестация.</w:t>
            </w:r>
            <w:r w:rsidR="00EA6F54">
              <w:rPr>
                <w:sz w:val="24"/>
                <w:szCs w:val="24"/>
              </w:rPr>
              <w:t xml:space="preserve"> </w:t>
            </w:r>
            <w:r>
              <w:rPr>
                <w:rStyle w:val="1"/>
              </w:rPr>
              <w:t>Выставка и защита проекта «Город будущего»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Default="00A137BE">
            <w:pPr>
              <w:pStyle w:val="21"/>
              <w:shd w:val="clear" w:color="auto" w:fill="auto"/>
              <w:spacing w:line="220" w:lineRule="exact"/>
            </w:pPr>
            <w:r>
              <w:rPr>
                <w:rStyle w:val="1"/>
                <w:lang w:val="en-US" w:eastAsia="en-US" w:bidi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Default="00A137BE">
            <w:pPr>
              <w:rPr>
                <w:sz w:val="10"/>
                <w:szCs w:val="10"/>
              </w:rPr>
            </w:pPr>
          </w:p>
        </w:tc>
      </w:tr>
    </w:tbl>
    <w:p w:rsidR="000B4D37" w:rsidRDefault="000B4D37" w:rsidP="000B4D37">
      <w:pPr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</w:pPr>
    </w:p>
    <w:p w:rsidR="000B4D37" w:rsidRPr="00C516AF" w:rsidRDefault="000B4D37" w:rsidP="000B4D37">
      <w:pPr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0B4D37" w:rsidRPr="000B4D37" w:rsidRDefault="00C516AF" w:rsidP="000B4D37">
      <w:pPr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  <w:t xml:space="preserve">                                                              </w:t>
      </w:r>
      <w:r w:rsidR="000B4D37" w:rsidRPr="000B4D37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  <w:t>Календарно-тематический план</w:t>
      </w:r>
    </w:p>
    <w:tbl>
      <w:tblPr>
        <w:tblOverlap w:val="never"/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9"/>
        <w:gridCol w:w="6000"/>
        <w:gridCol w:w="936"/>
        <w:gridCol w:w="2324"/>
      </w:tblGrid>
      <w:tr w:rsidR="00A137BE" w:rsidRPr="000B4D37" w:rsidTr="00A137BE">
        <w:trPr>
          <w:trHeight w:val="576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0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Разделы и темы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37BE" w:rsidRDefault="00A137BE" w:rsidP="000B4D37">
            <w:pPr>
              <w:spacing w:line="274" w:lineRule="exac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Кол.во</w:t>
            </w:r>
          </w:p>
          <w:p w:rsidR="00A137BE" w:rsidRPr="000B4D37" w:rsidRDefault="00A137BE" w:rsidP="000B4D37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занятий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Приме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чание</w:t>
            </w:r>
          </w:p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137BE" w:rsidRPr="000B4D37" w:rsidTr="00A137BE">
        <w:trPr>
          <w:trHeight w:val="566"/>
        </w:trPr>
        <w:tc>
          <w:tcPr>
            <w:tcW w:w="3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37BE" w:rsidRPr="000B4D37" w:rsidRDefault="00A137BE" w:rsidP="000B4D37"/>
        </w:tc>
        <w:tc>
          <w:tcPr>
            <w:tcW w:w="60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37BE" w:rsidRPr="000B4D37" w:rsidRDefault="00A137BE" w:rsidP="000B4D37"/>
        </w:tc>
        <w:tc>
          <w:tcPr>
            <w:tcW w:w="2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/>
        </w:tc>
      </w:tr>
      <w:tr w:rsidR="000B4D37" w:rsidRPr="000B4D37" w:rsidTr="00A137BE">
        <w:trPr>
          <w:trHeight w:val="29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4D37" w:rsidRPr="000B4D37" w:rsidRDefault="000B4D37" w:rsidP="000B4D37">
            <w:pPr>
              <w:rPr>
                <w:sz w:val="10"/>
                <w:szCs w:val="10"/>
              </w:rPr>
            </w:pP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4D37" w:rsidRPr="000B4D37" w:rsidRDefault="00DF40E7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Мамадыш</w:t>
            </w:r>
            <w:r w:rsidR="000B4D37" w:rsidRPr="000B4D3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-центр нашего района. </w:t>
            </w:r>
            <w:r w:rsidR="000B4D37" w:rsidRPr="000B4D37">
              <w:rPr>
                <w:rFonts w:ascii="Times New Roman" w:eastAsia="Times New Roman" w:hAnsi="Times New Roman" w:cs="Times New Roman"/>
                <w:i/>
                <w:iCs/>
                <w:sz w:val="8"/>
                <w:szCs w:val="8"/>
              </w:rPr>
              <w:t>&lt;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4D37" w:rsidRPr="000B4D37" w:rsidRDefault="000B4D37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 w:bidi="en-US"/>
              </w:rPr>
              <w:t xml:space="preserve">[8 </w:t>
            </w:r>
            <w:r w:rsidRPr="000B4D3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ч)</w:t>
            </w:r>
          </w:p>
        </w:tc>
      </w:tr>
      <w:tr w:rsidR="00A137BE" w:rsidRPr="000B4D37" w:rsidTr="00A137BE">
        <w:trPr>
          <w:trHeight w:val="28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lastRenderedPageBreak/>
              <w:t>1.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Мамадыш</w:t>
            </w: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-центр нашего района(экскурсия)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29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9213F">
              <w:rPr>
                <w:rFonts w:ascii="Times New Roman" w:eastAsia="Times New Roman" w:hAnsi="Times New Roman" w:cs="Times New Roman"/>
                <w:sz w:val="22"/>
                <w:szCs w:val="22"/>
                <w:lang w:eastAsia="en-US" w:bidi="en-US"/>
              </w:rPr>
              <w:t>2.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Из истории образования Мамадыша</w:t>
            </w: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(викторина)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9213F">
              <w:rPr>
                <w:rFonts w:ascii="Times New Roman" w:eastAsia="Times New Roman" w:hAnsi="Times New Roman" w:cs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56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9213F">
              <w:rPr>
                <w:rFonts w:ascii="Times New Roman" w:eastAsia="Times New Roman" w:hAnsi="Times New Roman" w:cs="Times New Roman"/>
                <w:sz w:val="22"/>
                <w:szCs w:val="22"/>
                <w:lang w:eastAsia="en-US" w:bidi="en-US"/>
              </w:rPr>
              <w:t>3.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Главные исторические и культурные памятники (виртуальная экскурсия)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56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4.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83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Достопримечательности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Мамадыша.</w:t>
            </w: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Игра «Что? Где? Когда?»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40E7">
              <w:rPr>
                <w:rFonts w:ascii="Times New Roman" w:eastAsia="Times New Roman" w:hAnsi="Times New Roman" w:cs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56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40E7">
              <w:rPr>
                <w:rFonts w:ascii="Times New Roman" w:eastAsia="Times New Roman" w:hAnsi="Times New Roman" w:cs="Times New Roman"/>
                <w:sz w:val="22"/>
                <w:szCs w:val="22"/>
                <w:lang w:eastAsia="en-US" w:bidi="en-US"/>
              </w:rPr>
              <w:t>5.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78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Главные исторические и культурные памятник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и, обзорная экскурсия по Мамадышу</w:t>
            </w: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40E7">
              <w:rPr>
                <w:rFonts w:ascii="Times New Roman" w:eastAsia="Times New Roman" w:hAnsi="Times New Roman" w:cs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30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40E7">
              <w:rPr>
                <w:rFonts w:ascii="Times New Roman" w:eastAsia="Times New Roman" w:hAnsi="Times New Roman" w:cs="Times New Roman"/>
                <w:sz w:val="22"/>
                <w:szCs w:val="22"/>
                <w:lang w:eastAsia="en-US" w:bidi="en-US"/>
              </w:rPr>
              <w:t>6.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Район, в котором я живу. КВН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56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7.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Предприятия Мамадыша</w:t>
            </w: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. Значение для области и страны (экономическая игра).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28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8.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Игра - викторина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0B4D37" w:rsidRPr="000B4D37" w:rsidTr="00A137BE">
        <w:trPr>
          <w:trHeight w:val="293"/>
        </w:trPr>
        <w:tc>
          <w:tcPr>
            <w:tcW w:w="96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4D37" w:rsidRPr="000B4D37" w:rsidRDefault="000B4D37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Наша республика(18ч)</w:t>
            </w:r>
          </w:p>
        </w:tc>
      </w:tr>
      <w:tr w:rsidR="00A137BE" w:rsidRPr="000B4D37" w:rsidTr="00A137BE">
        <w:trPr>
          <w:trHeight w:val="8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9.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Географическое положение. Наша республика на карте мира. Символика (флаг, гимн, герб) Конкурс «Моя республика»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28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10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Наша республика в прошлом (виртуальная экскурсия)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29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11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Республика в настоящее время (КВН)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56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12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Народы Татарстана. Национальный состав Республики Татарстан. Игра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56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13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78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Игры, праздники, элементы фольклора и народного творчества.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29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14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Экскурсия в краеведческий музей.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56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15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78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Города Татарстана. История возникновения городов«Звездный час»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28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16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Реки Татарстана на карте. Игра «Знатоки»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56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17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Реки Татарстана. Откуда берут начало и где заканчиваются. Викторина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57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18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Флора и фауна нашей республики. Игра «Хищники и травоядные»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28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19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Рельеф. Игра «Юный геолог»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56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20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83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Растительный мир нашей республики. Конкурс «Во саду ли в огороде»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29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21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«Красная книга».КВН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29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22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Животный мир. Игра «В мире животных»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56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23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Насекомые нашей области. Охрана и значение животного мира. Игра «Поле чудес»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56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24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Птицы нашего края. Перелетные и зимующие птицы. Конкурс рисунков.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56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25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69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Полезные ископаемые, которые добывают в нашем крае. Значение для страны. Игра «Звездный час»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302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26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Игра «Цветик - семицветик»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0B4D37" w:rsidRPr="000B4D37" w:rsidTr="00A137BE">
        <w:trPr>
          <w:trHeight w:val="283"/>
        </w:trPr>
        <w:tc>
          <w:tcPr>
            <w:tcW w:w="96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4D37" w:rsidRPr="000B4D37" w:rsidRDefault="000B4D37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Люди нашего края (8ч)</w:t>
            </w:r>
          </w:p>
        </w:tc>
      </w:tr>
      <w:tr w:rsidR="00A137BE" w:rsidRPr="000B4D37" w:rsidTr="00A137BE">
        <w:trPr>
          <w:trHeight w:val="29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27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Президенты нашей Республики. Игра «Я -президент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57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28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Герои - татарстанцы в годы Великой Отечественной войны. Конкурс чтецов.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</w:tbl>
    <w:p w:rsidR="000B4D37" w:rsidRPr="000B4D37" w:rsidRDefault="000B4D37" w:rsidP="000B4D37">
      <w:pPr>
        <w:rPr>
          <w:sz w:val="2"/>
          <w:szCs w:val="2"/>
        </w:rPr>
        <w:sectPr w:rsidR="000B4D37" w:rsidRPr="000B4D37">
          <w:type w:val="continuous"/>
          <w:pgSz w:w="11909" w:h="16834"/>
          <w:pgMar w:top="619" w:right="986" w:bottom="590" w:left="986" w:header="0" w:footer="3" w:gutter="0"/>
          <w:cols w:space="720"/>
          <w:noEndnote/>
          <w:docGrid w:linePitch="360"/>
        </w:sectPr>
      </w:pPr>
    </w:p>
    <w:tbl>
      <w:tblPr>
        <w:tblOverlap w:val="never"/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9"/>
        <w:gridCol w:w="6000"/>
        <w:gridCol w:w="936"/>
        <w:gridCol w:w="2324"/>
      </w:tblGrid>
      <w:tr w:rsidR="00A137BE" w:rsidRPr="000B4D37" w:rsidTr="00A137BE">
        <w:trPr>
          <w:trHeight w:val="302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lastRenderedPageBreak/>
              <w:t>29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Труд нефтяников Игра «У меня растут года...»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29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30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Поэты,писатели Республики Татарстан. Конкурс чтецов.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28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31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Художники нашего края Конкурс «Юные художники»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29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32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Игра - викторина «Это было интересно»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56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33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«Город будущего». Организация исследовательской работы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  <w:tr w:rsidR="00A137BE" w:rsidRPr="000B4D37" w:rsidTr="00A137BE">
        <w:trPr>
          <w:trHeight w:val="57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lastRenderedPageBreak/>
              <w:t>34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137BE" w:rsidRPr="000B4D37" w:rsidRDefault="00A137BE" w:rsidP="000B4D37">
            <w:pPr>
              <w:spacing w:line="283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Итоговое занятие</w:t>
            </w: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</w:t>
            </w:r>
            <w:r w:rsidR="00EA6F54">
              <w:rPr>
                <w:rStyle w:val="31"/>
                <w:rFonts w:eastAsia="Courier New"/>
              </w:rPr>
              <w:t>Промежуточная аттестация.</w:t>
            </w:r>
            <w:r w:rsidR="00EA6F54">
              <w:rPr>
                <w:rFonts w:ascii="Times New Roman" w:eastAsia="Times New Roman" w:hAnsi="Times New Roman" w:cs="Times New Roman"/>
              </w:rPr>
              <w:t xml:space="preserve"> </w:t>
            </w: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</w:rPr>
              <w:t>Выставка и защита проекта «Город будущего»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37BE" w:rsidRPr="000B4D37" w:rsidRDefault="00A137BE" w:rsidP="000B4D37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B4D3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7BE" w:rsidRPr="000B4D37" w:rsidRDefault="00A137BE" w:rsidP="000B4D37">
            <w:pPr>
              <w:rPr>
                <w:sz w:val="10"/>
                <w:szCs w:val="10"/>
              </w:rPr>
            </w:pPr>
          </w:p>
        </w:tc>
      </w:tr>
    </w:tbl>
    <w:p w:rsidR="000B4D37" w:rsidRPr="000B4D37" w:rsidRDefault="000B4D37" w:rsidP="000B4D37">
      <w:pPr>
        <w:rPr>
          <w:sz w:val="2"/>
          <w:szCs w:val="2"/>
        </w:rPr>
      </w:pPr>
    </w:p>
    <w:p w:rsidR="000267AA" w:rsidRDefault="000267AA">
      <w:pPr>
        <w:rPr>
          <w:sz w:val="2"/>
          <w:szCs w:val="2"/>
        </w:rPr>
      </w:pPr>
    </w:p>
    <w:sectPr w:rsidR="000267AA">
      <w:type w:val="continuous"/>
      <w:pgSz w:w="11909" w:h="16834"/>
      <w:pgMar w:top="882" w:right="986" w:bottom="13175" w:left="98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034" w:rsidRDefault="00891034">
      <w:r>
        <w:separator/>
      </w:r>
    </w:p>
  </w:endnote>
  <w:endnote w:type="continuationSeparator" w:id="0">
    <w:p w:rsidR="00891034" w:rsidRDefault="00891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034" w:rsidRDefault="00891034"/>
  </w:footnote>
  <w:footnote w:type="continuationSeparator" w:id="0">
    <w:p w:rsidR="00891034" w:rsidRDefault="0089103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53A0A"/>
    <w:multiLevelType w:val="multilevel"/>
    <w:tmpl w:val="8ACAC9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0267AA"/>
    <w:rsid w:val="00001318"/>
    <w:rsid w:val="000267AA"/>
    <w:rsid w:val="000B4D37"/>
    <w:rsid w:val="0042641C"/>
    <w:rsid w:val="0049213F"/>
    <w:rsid w:val="005A48E2"/>
    <w:rsid w:val="0081601A"/>
    <w:rsid w:val="00891034"/>
    <w:rsid w:val="00A06245"/>
    <w:rsid w:val="00A137BE"/>
    <w:rsid w:val="00B23162"/>
    <w:rsid w:val="00C516AF"/>
    <w:rsid w:val="00CA4CE3"/>
    <w:rsid w:val="00CE52F9"/>
    <w:rsid w:val="00DF40E7"/>
    <w:rsid w:val="00E0383E"/>
    <w:rsid w:val="00E57B8C"/>
    <w:rsid w:val="00EA6F54"/>
    <w:rsid w:val="00F6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a">
    <w:name w:val="Подпись к таблице"/>
    <w:basedOn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31">
    <w:name w:val="Основной текст3"/>
    <w:basedOn w:val="a0"/>
    <w:rsid w:val="00EA6F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a">
    <w:name w:val="Подпись к таблице"/>
    <w:basedOn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31">
    <w:name w:val="Основной текст3"/>
    <w:basedOn w:val="a0"/>
    <w:rsid w:val="00EA6F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13402-6F2F-43F8-B0A8-2B723DA72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cp:lastModifiedBy>Завуч Моно</cp:lastModifiedBy>
  <cp:revision>14</cp:revision>
  <dcterms:created xsi:type="dcterms:W3CDTF">2021-08-09T08:34:00Z</dcterms:created>
  <dcterms:modified xsi:type="dcterms:W3CDTF">2021-09-03T11:24:00Z</dcterms:modified>
</cp:coreProperties>
</file>